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安徽理工大学硕士研究生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诚信复试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lang w:eastAsia="zh-CN"/>
        </w:rPr>
        <w:t>本人</w:t>
      </w:r>
      <w:r>
        <w:rPr>
          <w:rFonts w:hint="eastAsia" w:ascii="仿宋_GB2312" w:hAnsi="仿宋" w:eastAsia="仿宋_GB2312"/>
          <w:b/>
          <w:bCs/>
          <w:color w:val="auto"/>
          <w:sz w:val="28"/>
          <w:szCs w:val="28"/>
        </w:rPr>
        <w:t>是参加202</w:t>
      </w: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b/>
          <w:bCs/>
          <w:color w:val="auto"/>
          <w:sz w:val="28"/>
          <w:szCs w:val="28"/>
        </w:rPr>
        <w:t>年全国硕士研究生招生考试复试的考生，本人已认真阅读</w:t>
      </w:r>
      <w:r>
        <w:rPr>
          <w:rFonts w:hint="eastAsia" w:ascii="仿宋_GB2312" w:hAnsi="仿宋" w:eastAsia="仿宋_GB2312"/>
          <w:sz w:val="28"/>
          <w:szCs w:val="28"/>
        </w:rPr>
        <w:t>《202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年全国硕士研究生招生工作管理规定》《国家教育考试违规处理办法》以及省级教育招生考试机构和安徽理工大学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及相关招生学院</w:t>
      </w:r>
      <w:r>
        <w:rPr>
          <w:rFonts w:hint="eastAsia" w:ascii="仿宋_GB2312" w:hAnsi="仿宋" w:eastAsia="仿宋_GB2312"/>
          <w:sz w:val="28"/>
          <w:szCs w:val="28"/>
        </w:rPr>
        <w:t>发布的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相关招考信息和复试要求，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本人</w:t>
      </w:r>
      <w:r>
        <w:rPr>
          <w:rFonts w:hint="eastAsia" w:ascii="仿宋_GB2312" w:hAnsi="仿宋" w:eastAsia="仿宋_GB2312"/>
          <w:sz w:val="28"/>
          <w:szCs w:val="28"/>
        </w:rPr>
        <w:t>已清楚了解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仿宋" w:eastAsia="仿宋_GB2312"/>
          <w:b w:val="0"/>
          <w:bCs w:val="0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本人了解并理解安徽理工大学</w:t>
      </w:r>
      <w:r>
        <w:rPr>
          <w:rFonts w:hint="eastAsia" w:ascii="仿宋_GB2312" w:hAnsi="仿宋" w:eastAsia="仿宋_GB2312"/>
          <w:b/>
          <w:bCs/>
          <w:sz w:val="28"/>
          <w:szCs w:val="28"/>
          <w:lang w:eastAsia="zh-CN"/>
        </w:rPr>
        <w:t>及相关招生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学院</w:t>
      </w: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>202</w:t>
      </w:r>
      <w:r>
        <w:rPr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>年关于硕士研究生复试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的相关规定，并郑重作出如下承诺：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/>
          <w:b w:val="0"/>
          <w:bCs w:val="0"/>
          <w:sz w:val="28"/>
          <w:szCs w:val="28"/>
        </w:rPr>
      </w:pP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>1.保证在报名及复试过程中，严格按照报考条件及相关政策要求选择填报志愿，如实、准确提交报考信息和各项身份验证、资格审核材料。如提供任何虚假、错误信息，本人自愿承担由此造成的一切后果。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/>
          <w:b w:val="0"/>
          <w:bCs w:val="0"/>
          <w:sz w:val="28"/>
          <w:szCs w:val="28"/>
        </w:rPr>
      </w:pP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>2.自觉服从安徽理工大学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及相关招生</w:t>
      </w: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>学院的统一安排，接受校方的管理、监督和检查。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仿宋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</w:rPr>
        <w:t>3.自觉遵守相关法律和复试</w:t>
      </w: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lang w:eastAsia="zh-CN"/>
        </w:rPr>
        <w:t>纪律、</w:t>
      </w:r>
      <w:r>
        <w:rPr>
          <w:rFonts w:hint="eastAsia" w:ascii="仿宋_GB2312" w:hAnsi="仿宋" w:eastAsia="仿宋_GB2312"/>
          <w:b/>
          <w:bCs/>
          <w:color w:val="auto"/>
          <w:sz w:val="28"/>
          <w:szCs w:val="28"/>
        </w:rPr>
        <w:t>规则，诚信复试，不违纪、作弊。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仿宋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</w:rPr>
        <w:t>4.保证复试过程</w:t>
      </w:r>
      <w:r>
        <w:rPr>
          <w:rFonts w:hint="eastAsia" w:ascii="仿宋_GB2312" w:hAnsi="仿宋" w:eastAsia="仿宋_GB2312"/>
          <w:b/>
          <w:bCs/>
          <w:color w:val="auto"/>
          <w:sz w:val="28"/>
          <w:szCs w:val="28"/>
          <w:lang w:eastAsia="zh-CN"/>
        </w:rPr>
        <w:t>不截屏、</w:t>
      </w:r>
      <w:r>
        <w:rPr>
          <w:rFonts w:hint="eastAsia" w:ascii="仿宋_GB2312" w:hAnsi="仿宋" w:eastAsia="仿宋_GB2312"/>
          <w:b/>
          <w:bCs/>
          <w:color w:val="auto"/>
          <w:sz w:val="28"/>
          <w:szCs w:val="28"/>
        </w:rPr>
        <w:t>不录音录像，不保存和传播复试有关内容。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仿宋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color w:val="auto"/>
          <w:sz w:val="28"/>
          <w:szCs w:val="28"/>
        </w:rPr>
        <w:t>5.保证本次复试过程中不传谣、不造谣、不信谣。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仿宋" w:eastAsia="仿宋_GB2312"/>
          <w:b w:val="0"/>
          <w:bCs w:val="0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若本人违背上述各项承诺，本人自愿承担由此造成的一切后果</w:t>
      </w: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>，自愿承担相应的法律责任并接受记入国家教育考试诚信档案数据库，三年内不得报考研究生的处罚。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" w:eastAsia="仿宋_GB2312"/>
          <w:b w:val="0"/>
          <w:bCs w:val="0"/>
          <w:sz w:val="28"/>
          <w:szCs w:val="28"/>
        </w:rPr>
      </w:pP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2" w:firstLineChars="2000"/>
        <w:textAlignment w:val="auto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" w:eastAsia="仿宋_GB2312"/>
          <w:b w:val="0"/>
          <w:bCs w:val="0"/>
          <w:sz w:val="28"/>
          <w:szCs w:val="28"/>
        </w:rPr>
      </w:pP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 xml:space="preserve">                                      </w:t>
      </w:r>
      <w:r>
        <w:rPr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>202</w:t>
      </w:r>
      <w:r>
        <w:rPr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b w:val="0"/>
          <w:bCs w:val="0"/>
          <w:sz w:val="28"/>
          <w:szCs w:val="28"/>
        </w:rPr>
        <w:t>年   月   日</w:t>
      </w:r>
    </w:p>
    <w:sectPr>
      <w:pgSz w:w="11906" w:h="16838"/>
      <w:pgMar w:top="1270" w:right="1440" w:bottom="127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YWQ1MGI5Nzg5ZTM3NjMzNmY1MDRiNzEzZWE3YTAifQ=="/>
  </w:docVars>
  <w:rsids>
    <w:rsidRoot w:val="1A92155F"/>
    <w:rsid w:val="04965EA2"/>
    <w:rsid w:val="07561F1C"/>
    <w:rsid w:val="0BD13F75"/>
    <w:rsid w:val="0DEB76F2"/>
    <w:rsid w:val="182517FB"/>
    <w:rsid w:val="1A92155F"/>
    <w:rsid w:val="36093610"/>
    <w:rsid w:val="36F86BBD"/>
    <w:rsid w:val="46C564D6"/>
    <w:rsid w:val="51FB6E38"/>
    <w:rsid w:val="6CC3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706</Words>
  <Characters>723</Characters>
  <Lines>0</Lines>
  <Paragraphs>0</Paragraphs>
  <TotalTime>17</TotalTime>
  <ScaleCrop>false</ScaleCrop>
  <LinksUpToDate>false</LinksUpToDate>
  <CharactersWithSpaces>817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2020-05-04T05:32:00Z</dcterms:created>
  <dc:creator>Administrator</dc:creator>
  <cp:lastModifiedBy>Administrator</cp:lastModifiedBy>
  <dcterms:modified xsi:type="dcterms:W3CDTF">2025-03-20T03:14:08Z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C727C7E75A8C4DC4A1A2AA9BE5475FEA</vt:lpwstr>
  </property>
</Properties>
</file>