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58" w:rsidRPr="003C13DC" w:rsidRDefault="003C13DC">
      <w:pPr>
        <w:rPr>
          <w:rFonts w:ascii="Times New Roman" w:hAnsi="Times New Roman" w:cs="Times New Roman"/>
        </w:rPr>
      </w:pPr>
      <w:r w:rsidRPr="003C13DC">
        <w:rPr>
          <w:rFonts w:ascii="Times New Roman" w:hAnsi="Times New Roman" w:cs="Times New Roman"/>
        </w:rPr>
        <w:t xml:space="preserve"> </w:t>
      </w:r>
    </w:p>
    <w:p w:rsidR="00733158" w:rsidRPr="003C13DC" w:rsidRDefault="003C13DC">
      <w:pPr>
        <w:jc w:val="center"/>
        <w:rPr>
          <w:rFonts w:ascii="Times New Roman" w:hAnsi="Times New Roman" w:cs="Times New Roman"/>
        </w:rPr>
      </w:pPr>
      <w:r w:rsidRPr="003C13DC">
        <w:rPr>
          <w:rFonts w:ascii="Times New Roman" w:eastAsia="宋体" w:hAnsi="Times New Roman" w:cs="Times New Roman"/>
          <w:b/>
          <w:bCs/>
          <w:sz w:val="30"/>
          <w:szCs w:val="30"/>
        </w:rPr>
        <w:t>比表面积及孔径测试仪</w:t>
      </w:r>
    </w:p>
    <w:tbl>
      <w:tblPr>
        <w:tblStyle w:val="a3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875"/>
        <w:gridCol w:w="3090"/>
        <w:gridCol w:w="3510"/>
      </w:tblGrid>
      <w:tr w:rsidR="00733158" w:rsidRPr="003C13DC" w:rsidTr="003C13DC">
        <w:trPr>
          <w:trHeight w:val="648"/>
        </w:trPr>
        <w:tc>
          <w:tcPr>
            <w:tcW w:w="1875" w:type="dxa"/>
            <w:vAlign w:val="center"/>
          </w:tcPr>
          <w:p w:rsidR="00733158" w:rsidRPr="003C13DC" w:rsidRDefault="003C13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3090" w:type="dxa"/>
            <w:vAlign w:val="center"/>
          </w:tcPr>
          <w:p w:rsidR="00733158" w:rsidRPr="003C13DC" w:rsidRDefault="003C13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V-Sorb X800</w:t>
            </w:r>
          </w:p>
        </w:tc>
        <w:tc>
          <w:tcPr>
            <w:tcW w:w="3510" w:type="dxa"/>
            <w:vMerge w:val="restart"/>
            <w:vAlign w:val="center"/>
          </w:tcPr>
          <w:p w:rsidR="00733158" w:rsidRPr="003C13DC" w:rsidRDefault="003C13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hAnsi="Times New Roman" w:cs="Times New Roman"/>
                <w:b/>
                <w:noProof/>
                <w:szCs w:val="21"/>
              </w:rPr>
              <w:drawing>
                <wp:inline distT="0" distB="0" distL="114300" distR="114300">
                  <wp:extent cx="1901190" cy="1426210"/>
                  <wp:effectExtent l="0" t="0" r="3810" b="2540"/>
                  <wp:docPr id="1" name="图片 1" descr="C:\Users\gr\Desktop\实验室信息\BET图片.jpgBET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gr\Desktop\实验室信息\BET图片.jpgBET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12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158" w:rsidRPr="003C13DC" w:rsidRDefault="0073315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3158" w:rsidRPr="003C13DC" w:rsidTr="003C13DC">
        <w:trPr>
          <w:trHeight w:val="648"/>
        </w:trPr>
        <w:tc>
          <w:tcPr>
            <w:tcW w:w="1875" w:type="dxa"/>
            <w:vAlign w:val="center"/>
          </w:tcPr>
          <w:p w:rsidR="00733158" w:rsidRPr="003C13DC" w:rsidRDefault="003C13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3090" w:type="dxa"/>
            <w:vAlign w:val="center"/>
          </w:tcPr>
          <w:p w:rsidR="00733158" w:rsidRPr="003C13DC" w:rsidRDefault="003C13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3510" w:type="dxa"/>
            <w:vMerge/>
            <w:vAlign w:val="center"/>
          </w:tcPr>
          <w:p w:rsidR="00733158" w:rsidRPr="003C13DC" w:rsidRDefault="0073315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3158" w:rsidRPr="003C13DC" w:rsidTr="003C13DC">
        <w:trPr>
          <w:trHeight w:val="648"/>
        </w:trPr>
        <w:tc>
          <w:tcPr>
            <w:tcW w:w="1875" w:type="dxa"/>
            <w:vAlign w:val="center"/>
          </w:tcPr>
          <w:p w:rsidR="00733158" w:rsidRPr="003C13DC" w:rsidRDefault="003C13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存放地点</w:t>
            </w:r>
          </w:p>
        </w:tc>
        <w:tc>
          <w:tcPr>
            <w:tcW w:w="3090" w:type="dxa"/>
            <w:vAlign w:val="center"/>
          </w:tcPr>
          <w:p w:rsidR="00733158" w:rsidRPr="003C13DC" w:rsidRDefault="003C13DC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崇义楼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C422</w:t>
            </w:r>
          </w:p>
        </w:tc>
        <w:tc>
          <w:tcPr>
            <w:tcW w:w="3510" w:type="dxa"/>
            <w:vMerge/>
            <w:vAlign w:val="center"/>
          </w:tcPr>
          <w:p w:rsidR="00733158" w:rsidRPr="003C13DC" w:rsidRDefault="00733158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3158" w:rsidRPr="003C13DC" w:rsidTr="003C13DC">
        <w:trPr>
          <w:trHeight w:val="648"/>
        </w:trPr>
        <w:tc>
          <w:tcPr>
            <w:tcW w:w="1875" w:type="dxa"/>
            <w:vAlign w:val="center"/>
          </w:tcPr>
          <w:p w:rsidR="00733158" w:rsidRPr="003C13DC" w:rsidRDefault="003C13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3090" w:type="dxa"/>
            <w:vAlign w:val="center"/>
          </w:tcPr>
          <w:p w:rsidR="00733158" w:rsidRPr="003C13DC" w:rsidRDefault="003C13DC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BET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比表面积、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BJH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孔径分析、等温线、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T-Plot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图</w:t>
            </w:r>
          </w:p>
        </w:tc>
        <w:tc>
          <w:tcPr>
            <w:tcW w:w="3510" w:type="dxa"/>
            <w:vMerge/>
            <w:vAlign w:val="center"/>
          </w:tcPr>
          <w:p w:rsidR="00733158" w:rsidRPr="003C13DC" w:rsidRDefault="00733158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3158" w:rsidRPr="003C13DC" w:rsidTr="003C13DC">
        <w:trPr>
          <w:trHeight w:val="648"/>
        </w:trPr>
        <w:tc>
          <w:tcPr>
            <w:tcW w:w="1875" w:type="dxa"/>
            <w:vAlign w:val="center"/>
          </w:tcPr>
          <w:p w:rsidR="00733158" w:rsidRPr="003C13DC" w:rsidRDefault="003C13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3090" w:type="dxa"/>
            <w:vAlign w:val="center"/>
          </w:tcPr>
          <w:p w:rsidR="00733158" w:rsidRPr="003C13DC" w:rsidRDefault="003C13D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赵岩</w:t>
            </w:r>
          </w:p>
        </w:tc>
        <w:tc>
          <w:tcPr>
            <w:tcW w:w="3510" w:type="dxa"/>
            <w:vMerge/>
            <w:vAlign w:val="center"/>
          </w:tcPr>
          <w:p w:rsidR="00733158" w:rsidRPr="003C13DC" w:rsidRDefault="0073315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33158" w:rsidRPr="003C13DC">
        <w:trPr>
          <w:trHeight w:val="2162"/>
        </w:trPr>
        <w:tc>
          <w:tcPr>
            <w:tcW w:w="1875" w:type="dxa"/>
            <w:vAlign w:val="center"/>
          </w:tcPr>
          <w:p w:rsidR="00733158" w:rsidRPr="003C13DC" w:rsidRDefault="003C13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  <w:p w:rsidR="00733158" w:rsidRPr="003C13DC" w:rsidRDefault="00733158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733158" w:rsidRPr="003C13DC" w:rsidRDefault="003C13DC">
            <w:pPr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V-Sorb X800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比表面积及孔径测试仪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由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北京金埃谱科技有限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公司生产，仪器由主机（包括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样品预处理区和样品测试区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）、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液氮杯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氮气气罐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氦气气罐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、计算机及附件组成</w:t>
            </w:r>
            <w:r w:rsidRPr="003C13DC">
              <w:rPr>
                <w:rFonts w:ascii="Times New Roman" w:hAnsi="Times New Roman" w:cs="Times New Roman"/>
              </w:rPr>
              <w:t>。</w:t>
            </w:r>
          </w:p>
        </w:tc>
      </w:tr>
      <w:tr w:rsidR="00733158" w:rsidRPr="003C13DC">
        <w:trPr>
          <w:trHeight w:val="1771"/>
        </w:trPr>
        <w:tc>
          <w:tcPr>
            <w:tcW w:w="1875" w:type="dxa"/>
            <w:vAlign w:val="center"/>
          </w:tcPr>
          <w:p w:rsidR="00733158" w:rsidRPr="003C13DC" w:rsidRDefault="003C13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6600" w:type="dxa"/>
            <w:gridSpan w:val="2"/>
            <w:vAlign w:val="center"/>
          </w:tcPr>
          <w:p w:rsidR="00733158" w:rsidRPr="003C13DC" w:rsidRDefault="003C13DC">
            <w:pPr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适用于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粉末、颗粒、纤维及片状材料的吸附及脱附等温线测定、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Langmuir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法比表面积测定、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BET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法比表面积测定（单点及多点）、平均粒径估算，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T-Plot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图法外比表面积测定，样品真密度测定、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BJH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总孔体积及孔径分布分析、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T-Plot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图法微孔分析。</w:t>
            </w:r>
          </w:p>
        </w:tc>
      </w:tr>
      <w:tr w:rsidR="00733158" w:rsidRPr="003C13DC">
        <w:trPr>
          <w:trHeight w:val="2877"/>
        </w:trPr>
        <w:tc>
          <w:tcPr>
            <w:tcW w:w="1875" w:type="dxa"/>
            <w:vAlign w:val="center"/>
          </w:tcPr>
          <w:p w:rsidR="00733158" w:rsidRPr="003C13DC" w:rsidRDefault="003C13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  <w:r w:rsidRPr="003C13DC">
              <w:rPr>
                <w:rFonts w:ascii="Times New Roman" w:eastAsia="宋体" w:hAnsi="Times New Roman" w:cs="Times New Roman"/>
                <w:b/>
                <w:sz w:val="24"/>
              </w:rPr>
              <w:t>：</w:t>
            </w:r>
          </w:p>
        </w:tc>
        <w:tc>
          <w:tcPr>
            <w:tcW w:w="6600" w:type="dxa"/>
            <w:gridSpan w:val="2"/>
            <w:vAlign w:val="center"/>
          </w:tcPr>
          <w:p w:rsidR="00733158" w:rsidRPr="003C13DC" w:rsidRDefault="003C13DC">
            <w:pPr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比表面积测量范围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0.01 (m</w:t>
            </w:r>
            <w:r w:rsidRPr="003C13DC">
              <w:rPr>
                <w:rFonts w:ascii="Times New Roman" w:eastAsia="宋体" w:hAnsi="Times New Roman" w:cs="Times New Roman"/>
                <w:sz w:val="24"/>
                <w:vertAlign w:val="superscript"/>
              </w:rPr>
              <w:t>2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 xml:space="preserve">/g) ~ 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∞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733158" w:rsidRPr="003C13DC" w:rsidRDefault="003C13DC">
            <w:pPr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孔径测量范围：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0.35nm ~ 400nm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733158" w:rsidRPr="003C13DC" w:rsidRDefault="003C13DC">
            <w:pPr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P/P</w:t>
            </w:r>
            <w:r w:rsidRPr="003C13DC">
              <w:rPr>
                <w:rFonts w:ascii="Times New Roman" w:eastAsia="宋体" w:hAnsi="Times New Roman" w:cs="Times New Roman"/>
                <w:sz w:val="24"/>
                <w:vertAlign w:val="subscript"/>
              </w:rPr>
              <w:t>0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压力测试精度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：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 xml:space="preserve">0 ~ 1000 Torr (0 ~ 133 </w:t>
            </w:r>
            <w:proofErr w:type="spellStart"/>
            <w:r w:rsidRPr="003C13DC">
              <w:rPr>
                <w:rFonts w:ascii="Times New Roman" w:eastAsia="宋体" w:hAnsi="Times New Roman" w:cs="Times New Roman"/>
                <w:sz w:val="24"/>
              </w:rPr>
              <w:t>Kpa</w:t>
            </w:r>
            <w:proofErr w:type="spellEnd"/>
            <w:r w:rsidRPr="003C13DC">
              <w:rPr>
                <w:rFonts w:ascii="Times New Roman" w:eastAsia="宋体" w:hAnsi="Times New Roman" w:cs="Times New Roman"/>
                <w:sz w:val="24"/>
              </w:rPr>
              <w:t xml:space="preserve">), 0 ~ 10 Torr (0 ~ 1.33 </w:t>
            </w:r>
            <w:proofErr w:type="spellStart"/>
            <w:r w:rsidRPr="003C13DC">
              <w:rPr>
                <w:rFonts w:ascii="Times New Roman" w:eastAsia="宋体" w:hAnsi="Times New Roman" w:cs="Times New Roman"/>
                <w:sz w:val="24"/>
              </w:rPr>
              <w:t>Kpa</w:t>
            </w:r>
            <w:proofErr w:type="spellEnd"/>
            <w:r w:rsidRPr="003C13DC">
              <w:rPr>
                <w:rFonts w:ascii="Times New Roman" w:eastAsia="宋体" w:hAnsi="Times New Roman" w:cs="Times New Roman"/>
                <w:sz w:val="24"/>
              </w:rPr>
              <w:t>)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733158" w:rsidRPr="003C13DC" w:rsidRDefault="003C13DC">
            <w:pPr>
              <w:rPr>
                <w:rFonts w:ascii="Times New Roman" w:eastAsia="宋体" w:hAnsi="Times New Roman" w:cs="Times New Roman"/>
                <w:sz w:val="24"/>
              </w:rPr>
            </w:pPr>
            <w:r w:rsidRPr="003C13DC">
              <w:rPr>
                <w:rFonts w:ascii="Times New Roman" w:eastAsia="宋体" w:hAnsi="Times New Roman" w:cs="Times New Roman"/>
                <w:sz w:val="24"/>
              </w:rPr>
              <w:t>极限真空：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4 x 10</w:t>
            </w:r>
            <w:r w:rsidRPr="003C13DC">
              <w:rPr>
                <w:rFonts w:ascii="Times New Roman" w:eastAsia="宋体" w:hAnsi="Times New Roman" w:cs="Times New Roman"/>
                <w:sz w:val="24"/>
                <w:vertAlign w:val="superscript"/>
              </w:rPr>
              <w:t>-2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>Pa (3 x 10</w:t>
            </w:r>
            <w:r w:rsidRPr="003C13DC">
              <w:rPr>
                <w:rFonts w:ascii="Times New Roman" w:eastAsia="宋体" w:hAnsi="Times New Roman" w:cs="Times New Roman"/>
                <w:sz w:val="24"/>
                <w:vertAlign w:val="superscript"/>
              </w:rPr>
              <w:t>-4</w:t>
            </w:r>
            <w:r w:rsidRPr="003C13DC">
              <w:rPr>
                <w:rFonts w:ascii="Times New Roman" w:eastAsia="宋体" w:hAnsi="Times New Roman" w:cs="Times New Roman"/>
                <w:sz w:val="24"/>
              </w:rPr>
              <w:t xml:space="preserve"> Torr)</w:t>
            </w:r>
          </w:p>
        </w:tc>
      </w:tr>
    </w:tbl>
    <w:p w:rsidR="00733158" w:rsidRPr="003C13DC" w:rsidRDefault="0073315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33158" w:rsidRPr="003C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E6FF2"/>
    <w:rsid w:val="003C13DC"/>
    <w:rsid w:val="00733158"/>
    <w:rsid w:val="021722E1"/>
    <w:rsid w:val="03536CF8"/>
    <w:rsid w:val="03D23A40"/>
    <w:rsid w:val="07A937F3"/>
    <w:rsid w:val="0C98509F"/>
    <w:rsid w:val="19050DA9"/>
    <w:rsid w:val="19C461EC"/>
    <w:rsid w:val="1CD24B11"/>
    <w:rsid w:val="1DAE6FF2"/>
    <w:rsid w:val="231B1D7E"/>
    <w:rsid w:val="313551DE"/>
    <w:rsid w:val="316C631A"/>
    <w:rsid w:val="4D9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0E2BC"/>
  <w15:docId w15:val="{AAC2DFF7-DECD-460E-8805-10A0F2E8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3</cp:revision>
  <dcterms:created xsi:type="dcterms:W3CDTF">2022-04-12T11:57:00Z</dcterms:created>
  <dcterms:modified xsi:type="dcterms:W3CDTF">2025-04-18T01:49:00Z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1BF65EDA2D8949D796163928DA238D7E</vt:lpwstr>
  </property>
</Properties>
</file>